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2F7D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2024-ZS1557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厦门海洋职业技术学院翔安校区智慧渔业实验教室装修项目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46A4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58BD5F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5E7ABE6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2024-ZS1557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厦门海洋职业技术学院翔安校区智慧渔业实验教室装修项目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5AA2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9D9C4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2F717B32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2024-ZS1557</w:t>
            </w:r>
          </w:p>
        </w:tc>
      </w:tr>
      <w:tr w14:paraId="1071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FAB3F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3456C0C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3A23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B6E2B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519D48B6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厦门海洋职业技术学院翔安校区智慧渔业实验教室装修项目</w:t>
            </w:r>
          </w:p>
        </w:tc>
      </w:tr>
      <w:tr w14:paraId="13B6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ACD23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78AC85F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25.94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万元</w:t>
            </w:r>
          </w:p>
        </w:tc>
      </w:tr>
      <w:tr w14:paraId="3231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F1688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6E4D79E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厦门海洋职业技术学院翔安校区智慧渔业实验教室装修项目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1项</w:t>
            </w:r>
          </w:p>
        </w:tc>
      </w:tr>
      <w:tr w14:paraId="2EEE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8A1FD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018E6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6C8D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80E1BD5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351ECA45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 w14:paraId="7225D91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 w14:paraId="35E2AB6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 w14:paraId="3804939D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 w14:paraId="163AAD9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 w14:paraId="579456B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 w14:paraId="6900DEB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 w14:paraId="261442C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 w14:paraId="1FA78B72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供应商应具有建设主管部门颁发的建筑装修装饰工程专业承包二级</w:t>
            </w: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以上资质，并提供企业资质证书和安全生产许可证复印件</w:t>
            </w:r>
          </w:p>
          <w:p w14:paraId="78BB756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 w14:paraId="2AEF59B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 w14:paraId="6598E84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 w14:paraId="44FF6A2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 w14:paraId="608DDEDE">
            <w:pPr>
              <w:widowControl/>
              <w:spacing w:before="60" w:beforeLines="25" w:after="60" w:afterLines="25"/>
              <w:ind w:right="55" w:rightChars="26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基本资格条件可采取“信用承诺制”，供应商提供资格承诺函（格式详见第五章）的即可参加采购活动，在响应文件中无需提供财务状况报告、依法缴纳税收和社会保障资金的相关证明材料。</w:t>
            </w:r>
          </w:p>
        </w:tc>
      </w:tr>
      <w:tr w14:paraId="55F0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4525F1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 w14:paraId="2777AE5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1863378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6871F1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37A675D3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06FA02D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 w14:paraId="65FF1B1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 w14:paraId="483EE0CC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5C2B181E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0559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8B670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2F748B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44C8D0D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递交方式：现场递交。</w:t>
            </w:r>
          </w:p>
          <w:p w14:paraId="39B7BB4D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5A6C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2B8DF6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60E5F04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09A1D1C5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0871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6131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06F33B9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B11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1FABD4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58986D47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028F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11B08F0D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0886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5D909E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513A878B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0592-</w:t>
            </w:r>
            <w:r>
              <w:rPr>
                <w:rFonts w:hint="eastAsia" w:ascii="宋体" w:hAnsi="宋体"/>
                <w:sz w:val="24"/>
              </w:rPr>
              <w:t>7769264</w:t>
            </w:r>
          </w:p>
        </w:tc>
      </w:tr>
      <w:tr w14:paraId="1AD0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9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7F87AF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41EFBDD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2A98CC6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5139E2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0670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C85D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6B10FB3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  <w:p w14:paraId="4A56E0B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090FA8BE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ABD6D41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CC740"/>
    <w:multiLevelType w:val="singleLevel"/>
    <w:tmpl w:val="18ECC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2F456F2"/>
    <w:rsid w:val="04390EE3"/>
    <w:rsid w:val="06222576"/>
    <w:rsid w:val="0627193B"/>
    <w:rsid w:val="06D03D80"/>
    <w:rsid w:val="06F4641F"/>
    <w:rsid w:val="06F537E7"/>
    <w:rsid w:val="085E716A"/>
    <w:rsid w:val="0B8769D7"/>
    <w:rsid w:val="0C6236CC"/>
    <w:rsid w:val="0FBA3EA0"/>
    <w:rsid w:val="1045133B"/>
    <w:rsid w:val="110E5BD1"/>
    <w:rsid w:val="13D824C6"/>
    <w:rsid w:val="142219B0"/>
    <w:rsid w:val="146E6986"/>
    <w:rsid w:val="154C2D94"/>
    <w:rsid w:val="17A54DB5"/>
    <w:rsid w:val="17F673BF"/>
    <w:rsid w:val="19632558"/>
    <w:rsid w:val="1CF357D6"/>
    <w:rsid w:val="1DE33F41"/>
    <w:rsid w:val="213571AA"/>
    <w:rsid w:val="219A0DBB"/>
    <w:rsid w:val="24482D50"/>
    <w:rsid w:val="24616617"/>
    <w:rsid w:val="24F353B2"/>
    <w:rsid w:val="26834513"/>
    <w:rsid w:val="26E054C2"/>
    <w:rsid w:val="27337CE7"/>
    <w:rsid w:val="2A7E3970"/>
    <w:rsid w:val="2AF15F83"/>
    <w:rsid w:val="2B353B4D"/>
    <w:rsid w:val="2B3E30FF"/>
    <w:rsid w:val="2C236F85"/>
    <w:rsid w:val="2C772424"/>
    <w:rsid w:val="2CF27CFD"/>
    <w:rsid w:val="31085D41"/>
    <w:rsid w:val="33576B0C"/>
    <w:rsid w:val="353E2A70"/>
    <w:rsid w:val="38421F37"/>
    <w:rsid w:val="39335925"/>
    <w:rsid w:val="39E96F6F"/>
    <w:rsid w:val="4149695C"/>
    <w:rsid w:val="43713C1A"/>
    <w:rsid w:val="43BF2BD7"/>
    <w:rsid w:val="445A5F98"/>
    <w:rsid w:val="46625A9C"/>
    <w:rsid w:val="46D83FB0"/>
    <w:rsid w:val="475C1D8E"/>
    <w:rsid w:val="495F4514"/>
    <w:rsid w:val="4B265C65"/>
    <w:rsid w:val="4E020D4E"/>
    <w:rsid w:val="4E992277"/>
    <w:rsid w:val="4EDE372D"/>
    <w:rsid w:val="501047BA"/>
    <w:rsid w:val="50410FC1"/>
    <w:rsid w:val="50903205"/>
    <w:rsid w:val="537D3F15"/>
    <w:rsid w:val="54520234"/>
    <w:rsid w:val="547F1F0F"/>
    <w:rsid w:val="56BF4844"/>
    <w:rsid w:val="575A2A81"/>
    <w:rsid w:val="5A5B279D"/>
    <w:rsid w:val="5A845B89"/>
    <w:rsid w:val="5B4D68C3"/>
    <w:rsid w:val="5BD07EB3"/>
    <w:rsid w:val="5C0337F8"/>
    <w:rsid w:val="5C8603F6"/>
    <w:rsid w:val="5DCD5A99"/>
    <w:rsid w:val="5F3223E1"/>
    <w:rsid w:val="5F957F8F"/>
    <w:rsid w:val="6377272F"/>
    <w:rsid w:val="64B21544"/>
    <w:rsid w:val="66913B00"/>
    <w:rsid w:val="68024591"/>
    <w:rsid w:val="68071A21"/>
    <w:rsid w:val="6D046A90"/>
    <w:rsid w:val="6D957E51"/>
    <w:rsid w:val="71714A26"/>
    <w:rsid w:val="728F7B66"/>
    <w:rsid w:val="73F90F3E"/>
    <w:rsid w:val="751D2A0A"/>
    <w:rsid w:val="76366479"/>
    <w:rsid w:val="7BC736D0"/>
    <w:rsid w:val="7EBE0DBA"/>
    <w:rsid w:val="7F5E4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1256</Words>
  <Characters>1435</Characters>
  <Lines>11</Lines>
  <Paragraphs>3</Paragraphs>
  <TotalTime>2</TotalTime>
  <ScaleCrop>false</ScaleCrop>
  <LinksUpToDate>false</LinksUpToDate>
  <CharactersWithSpaces>1435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2025-02-17T01:00:54Z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